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C55E16" w:rsidRPr="00C55E16" w:rsidTr="007409E3">
        <w:trPr>
          <w:jc w:val="center"/>
        </w:trPr>
        <w:tc>
          <w:tcPr>
            <w:tcW w:w="1809" w:type="dxa"/>
            <w:vAlign w:val="center"/>
          </w:tcPr>
          <w:p w:rsidR="00C55E16" w:rsidRPr="00C55E16" w:rsidRDefault="00C55E16" w:rsidP="00C55E16">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DESEMPEÑO</w:t>
            </w:r>
          </w:p>
        </w:tc>
        <w:tc>
          <w:tcPr>
            <w:tcW w:w="6829" w:type="dxa"/>
            <w:vAlign w:val="center"/>
          </w:tcPr>
          <w:p w:rsidR="00C55E16" w:rsidRPr="00C55E16" w:rsidRDefault="00303F4F" w:rsidP="00C55E16">
            <w:pPr>
              <w:spacing w:after="0" w:line="240" w:lineRule="auto"/>
              <w:contextualSpacing/>
              <w:jc w:val="both"/>
              <w:rPr>
                <w:rFonts w:ascii="Arial" w:eastAsia="Calibri" w:hAnsi="Arial" w:cs="Arial"/>
                <w:color w:val="000000"/>
                <w:sz w:val="20"/>
                <w:szCs w:val="20"/>
                <w:lang w:val="es-CO" w:eastAsia="es-CO"/>
              </w:rPr>
            </w:pPr>
            <w:r w:rsidRPr="00A73424">
              <w:rPr>
                <w:rFonts w:ascii="Arial" w:eastAsia="Calibri" w:hAnsi="Arial" w:cs="Arial"/>
                <w:bCs/>
                <w:color w:val="000000"/>
                <w:sz w:val="20"/>
                <w:szCs w:val="20"/>
                <w:lang w:val="es-CO" w:eastAsia="es-CO"/>
              </w:rPr>
              <w:t xml:space="preserve">Reconozco las </w:t>
            </w:r>
            <w:r w:rsidRPr="00A73424">
              <w:rPr>
                <w:rFonts w:ascii="Arial" w:eastAsia="Calibri" w:hAnsi="Arial" w:cs="Arial"/>
                <w:b/>
                <w:bCs/>
                <w:i/>
                <w:color w:val="000000"/>
                <w:sz w:val="20"/>
                <w:szCs w:val="20"/>
                <w:lang w:val="es-CO" w:eastAsia="es-CO"/>
              </w:rPr>
              <w:t>normas y acuerdos</w:t>
            </w:r>
            <w:r w:rsidRPr="00A73424">
              <w:rPr>
                <w:rFonts w:ascii="Arial" w:eastAsia="Calibri" w:hAnsi="Arial" w:cs="Arial"/>
                <w:bCs/>
                <w:i/>
                <w:color w:val="000000"/>
                <w:sz w:val="20"/>
                <w:szCs w:val="20"/>
                <w:lang w:val="es-CO" w:eastAsia="es-CO"/>
              </w:rPr>
              <w:t xml:space="preserve"> </w:t>
            </w:r>
            <w:r w:rsidRPr="00A73424">
              <w:rPr>
                <w:rFonts w:ascii="Arial" w:eastAsia="Calibri" w:hAnsi="Arial" w:cs="Arial"/>
                <w:bCs/>
                <w:color w:val="000000"/>
                <w:sz w:val="20"/>
                <w:szCs w:val="20"/>
                <w:lang w:val="es-CO" w:eastAsia="es-CO"/>
              </w:rPr>
              <w:t>como parte de los pactos sociales entre los seres humanos</w:t>
            </w:r>
          </w:p>
        </w:tc>
      </w:tr>
      <w:tr w:rsidR="00C55E16" w:rsidRPr="00C55E16" w:rsidTr="007409E3">
        <w:trPr>
          <w:jc w:val="center"/>
        </w:trPr>
        <w:tc>
          <w:tcPr>
            <w:tcW w:w="1809" w:type="dxa"/>
            <w:vAlign w:val="center"/>
          </w:tcPr>
          <w:p w:rsidR="00C55E16" w:rsidRPr="00C55E16" w:rsidRDefault="00C55E16" w:rsidP="00C55E16">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CRITERIO DE EVALUACIÓN COGNITIVO</w:t>
            </w:r>
          </w:p>
        </w:tc>
        <w:tc>
          <w:tcPr>
            <w:tcW w:w="6829" w:type="dxa"/>
            <w:vAlign w:val="center"/>
          </w:tcPr>
          <w:p w:rsidR="00C55E16" w:rsidRPr="00303F4F" w:rsidRDefault="00303F4F" w:rsidP="00C55E16">
            <w:pPr>
              <w:spacing w:after="0" w:line="240" w:lineRule="auto"/>
              <w:contextualSpacing/>
              <w:jc w:val="both"/>
              <w:rPr>
                <w:rFonts w:ascii="Arial" w:eastAsia="Calibri" w:hAnsi="Arial" w:cs="Arial"/>
                <w:color w:val="000000"/>
                <w:sz w:val="20"/>
                <w:szCs w:val="20"/>
                <w:highlight w:val="yellow"/>
                <w:lang w:val="es-CO" w:eastAsia="es-CO"/>
              </w:rPr>
            </w:pPr>
            <w:r w:rsidRPr="00303F4F">
              <w:rPr>
                <w:rFonts w:ascii="Arial" w:hAnsi="Arial" w:cs="Arial"/>
                <w:sz w:val="20"/>
                <w:szCs w:val="16"/>
              </w:rPr>
              <w:t>Comprendo las normas y acuerdos como parte de los pactos sociales entre los seres humanos</w:t>
            </w:r>
          </w:p>
        </w:tc>
      </w:tr>
    </w:tbl>
    <w:p w:rsidR="00C55E16" w:rsidRPr="00C55E16" w:rsidRDefault="00C55E16" w:rsidP="00C55E16">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C55E16" w:rsidRPr="00C55E16" w:rsidTr="007409E3">
        <w:tc>
          <w:tcPr>
            <w:tcW w:w="10112" w:type="dxa"/>
            <w:shd w:val="clear" w:color="auto" w:fill="8064A2"/>
          </w:tcPr>
          <w:p w:rsidR="00C55E16" w:rsidRPr="00C55E16" w:rsidRDefault="00C55E16" w:rsidP="00C55E16">
            <w:pPr>
              <w:spacing w:after="0" w:line="240" w:lineRule="auto"/>
              <w:jc w:val="both"/>
              <w:textAlignment w:val="baseline"/>
              <w:outlineLvl w:val="0"/>
              <w:rPr>
                <w:rFonts w:ascii="Arial" w:eastAsia="Calibri" w:hAnsi="Arial" w:cs="Arial"/>
                <w:b/>
                <w:bCs/>
                <w:color w:val="FFFFFF"/>
                <w:sz w:val="20"/>
                <w:szCs w:val="20"/>
                <w:lang w:val="es-CO" w:eastAsia="es-CO"/>
              </w:rPr>
            </w:pPr>
            <w:r w:rsidRPr="00C55E16">
              <w:rPr>
                <w:rFonts w:ascii="Arial" w:eastAsia="Calibri" w:hAnsi="Arial" w:cs="Arial"/>
                <w:b/>
                <w:bCs/>
                <w:color w:val="FFFFFF"/>
                <w:sz w:val="20"/>
                <w:szCs w:val="20"/>
                <w:lang w:val="es-CO" w:eastAsia="es-CO"/>
              </w:rPr>
              <w:t>NOTA PARA EL DOCENTE:</w:t>
            </w:r>
          </w:p>
          <w:p w:rsidR="00C55E16" w:rsidRPr="00C55E16" w:rsidRDefault="00C55E16" w:rsidP="00C55E16">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C55E16">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C55E16" w:rsidRPr="00C55E16" w:rsidRDefault="00C55E16" w:rsidP="00C55E16">
      <w:pPr>
        <w:spacing w:after="0" w:line="240" w:lineRule="auto"/>
        <w:jc w:val="both"/>
        <w:rPr>
          <w:rFonts w:ascii="Arial" w:eastAsia="Calibri" w:hAnsi="Arial" w:cs="Arial"/>
          <w:color w:val="000000"/>
          <w:sz w:val="20"/>
          <w:szCs w:val="20"/>
          <w:lang w:val="es-CO" w:eastAsia="es-CO"/>
        </w:rPr>
      </w:pPr>
    </w:p>
    <w:p w:rsidR="00C55E16" w:rsidRPr="00C55E16" w:rsidRDefault="00C55E16" w:rsidP="00C55E16">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EXPLOREMOS</w:t>
      </w:r>
    </w:p>
    <w:p w:rsidR="00176622" w:rsidRDefault="00176622" w:rsidP="00C55E16">
      <w:pPr>
        <w:spacing w:after="0" w:line="240" w:lineRule="auto"/>
        <w:ind w:left="780"/>
        <w:jc w:val="both"/>
        <w:rPr>
          <w:rFonts w:ascii="Arial" w:eastAsia="Calibri" w:hAnsi="Arial" w:cs="Arial"/>
          <w:color w:val="000000"/>
          <w:sz w:val="20"/>
          <w:szCs w:val="20"/>
          <w:lang w:val="es-CO" w:eastAsia="es-CO"/>
        </w:rPr>
      </w:pPr>
      <w:r w:rsidRPr="003F31B3">
        <w:rPr>
          <w:rFonts w:ascii="Arial" w:eastAsia="Calibri" w:hAnsi="Arial" w:cs="Arial"/>
          <w:noProof/>
          <w:color w:val="000000"/>
          <w:sz w:val="20"/>
          <w:szCs w:val="20"/>
          <w:lang w:eastAsia="es-MX"/>
        </w:rPr>
        <w:pict>
          <v:line id="Conector recto 5" o:spid="_x0000_s1026" style="position:absolute;left:0;text-align:left;z-index:251659264;visibility:visible" from="0,9.75pt" to="450pt,9.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" strokecolor="#205867" strokeweight="3.5pt">
            <v:shadow on="t" opacity="22938f" offset="0"/>
            <w10:wrap type="tight"/>
          </v:line>
        </w:pict>
      </w:r>
    </w:p>
    <w:p w:rsidR="00C55E16" w:rsidRPr="00C55E16" w:rsidRDefault="00C55E16" w:rsidP="00C55E16">
      <w:pPr>
        <w:spacing w:after="0" w:line="240" w:lineRule="auto"/>
        <w:ind w:left="780"/>
        <w:jc w:val="both"/>
        <w:rPr>
          <w:rFonts w:ascii="Arial" w:eastAsia="Calibri" w:hAnsi="Arial" w:cs="Arial"/>
          <w:color w:val="000000"/>
          <w:sz w:val="20"/>
          <w:szCs w:val="20"/>
          <w:lang w:val="es-CO" w:eastAsia="es-CO"/>
        </w:rPr>
      </w:pPr>
    </w:p>
    <w:p w:rsidR="00C55E16" w:rsidRDefault="00C55E16" w:rsidP="00C55E16">
      <w:pPr>
        <w:numPr>
          <w:ilvl w:val="0"/>
          <w:numId w:val="1"/>
        </w:numPr>
        <w:spacing w:after="0" w:line="240" w:lineRule="auto"/>
        <w:jc w:val="both"/>
        <w:rPr>
          <w:rFonts w:ascii="Arial" w:eastAsia="Calibri" w:hAnsi="Arial" w:cs="Arial"/>
          <w:b/>
          <w:color w:val="1F497D"/>
          <w:sz w:val="20"/>
          <w:szCs w:val="20"/>
          <w:lang w:val="es-CO" w:eastAsia="es-CO"/>
        </w:rPr>
      </w:pPr>
      <w:r w:rsidRPr="00C55E16">
        <w:rPr>
          <w:rFonts w:ascii="Arial" w:eastAsia="Calibri" w:hAnsi="Arial" w:cs="Arial"/>
          <w:b/>
          <w:color w:val="1F497D"/>
          <w:sz w:val="20"/>
          <w:szCs w:val="20"/>
          <w:lang w:val="es-CO" w:eastAsia="es-CO"/>
        </w:rPr>
        <w:t xml:space="preserve">¿QUÉ </w:t>
      </w:r>
      <w:r w:rsidR="00A73424">
        <w:rPr>
          <w:rFonts w:ascii="Arial" w:eastAsia="Calibri" w:hAnsi="Arial" w:cs="Arial"/>
          <w:b/>
          <w:color w:val="1F497D"/>
          <w:sz w:val="20"/>
          <w:szCs w:val="20"/>
          <w:lang w:val="es-CO" w:eastAsia="es-CO"/>
        </w:rPr>
        <w:t>SON LAS NORMAS Y LOS ACUERDOS</w:t>
      </w:r>
      <w:r w:rsidRPr="00C55E16">
        <w:rPr>
          <w:rFonts w:ascii="Arial" w:eastAsia="Calibri" w:hAnsi="Arial" w:cs="Arial"/>
          <w:b/>
          <w:color w:val="1F497D"/>
          <w:sz w:val="20"/>
          <w:szCs w:val="20"/>
          <w:lang w:val="es-CO" w:eastAsia="es-CO"/>
        </w:rPr>
        <w:t>?</w:t>
      </w:r>
    </w:p>
    <w:p w:rsidR="00A73424" w:rsidRPr="00C55E16" w:rsidRDefault="004B75E9" w:rsidP="00C55E16">
      <w:pPr>
        <w:numPr>
          <w:ilvl w:val="0"/>
          <w:numId w:val="1"/>
        </w:numPr>
        <w:spacing w:after="0" w:line="240" w:lineRule="auto"/>
        <w:jc w:val="both"/>
        <w:rPr>
          <w:rFonts w:ascii="Arial" w:eastAsia="Calibri" w:hAnsi="Arial" w:cs="Arial"/>
          <w:b/>
          <w:color w:val="1F497D"/>
          <w:sz w:val="20"/>
          <w:szCs w:val="20"/>
          <w:lang w:val="es-CO" w:eastAsia="es-CO"/>
        </w:rPr>
      </w:pPr>
      <w:r>
        <w:rPr>
          <w:rFonts w:ascii="Arial" w:eastAsia="Calibri" w:hAnsi="Arial" w:cs="Arial"/>
          <w:b/>
          <w:color w:val="1F497D"/>
          <w:sz w:val="20"/>
          <w:szCs w:val="20"/>
          <w:lang w:val="es-CO" w:eastAsia="es-CO"/>
        </w:rPr>
        <w:t>¿CUÁLES SON LAS NORMAS Y ACUERDOS REPRESENTATIVAS DE NUESTRO PAÍS?</w:t>
      </w:r>
    </w:p>
    <w:p w:rsidR="00C55E16" w:rsidRPr="00C55E16" w:rsidRDefault="00C55E16" w:rsidP="00C55E16">
      <w:pPr>
        <w:spacing w:after="0" w:line="240" w:lineRule="auto"/>
        <w:jc w:val="both"/>
        <w:rPr>
          <w:rFonts w:ascii="Arial" w:eastAsia="Calibri" w:hAnsi="Arial" w:cs="Arial"/>
          <w:b/>
          <w:color w:val="000000"/>
          <w:sz w:val="20"/>
          <w:szCs w:val="20"/>
          <w:lang w:val="es-CO" w:eastAsia="es-CO"/>
        </w:rPr>
      </w:pPr>
    </w:p>
    <w:p w:rsidR="00C55E16" w:rsidRPr="00C55E16" w:rsidRDefault="00C55E16" w:rsidP="00C55E16">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CONOZCAMOS</w:t>
      </w:r>
    </w:p>
    <w:p w:rsidR="00C55E16" w:rsidRPr="00C55E16" w:rsidRDefault="00176622" w:rsidP="00C55E16">
      <w:pPr>
        <w:spacing w:after="0" w:line="240" w:lineRule="auto"/>
        <w:jc w:val="both"/>
        <w:rPr>
          <w:rFonts w:ascii="Arial" w:eastAsia="Calibri" w:hAnsi="Arial" w:cs="Arial"/>
          <w:color w:val="1F497D"/>
          <w:sz w:val="20"/>
          <w:szCs w:val="20"/>
          <w:lang w:val="es-CO" w:eastAsia="es-CO"/>
        </w:rPr>
      </w:pPr>
      <w:r w:rsidRPr="003F31B3">
        <w:rPr>
          <w:rFonts w:ascii="Arial" w:eastAsia="Calibri" w:hAnsi="Arial" w:cs="Arial"/>
          <w:noProof/>
          <w:color w:val="000000"/>
          <w:sz w:val="20"/>
          <w:szCs w:val="20"/>
          <w:lang w:eastAsia="es-MX"/>
        </w:rPr>
        <w:pict>
          <v:line id="Conector recto 4" o:spid="_x0000_s1047" style="position:absolute;left:0;text-align:left;z-index:251660288;visibility:visible" from="0,8pt" to="450pt,8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" strokecolor="#205867" strokeweight="3.5pt">
            <v:shadow on="t" opacity="22938f" offset="0"/>
            <w10:wrap type="tight"/>
          </v:line>
        </w:pict>
      </w:r>
    </w:p>
    <w:p w:rsidR="00C55E16" w:rsidRPr="00C55E16" w:rsidRDefault="00C55E16" w:rsidP="00C55E16">
      <w:pPr>
        <w:spacing w:after="0" w:line="240" w:lineRule="auto"/>
        <w:jc w:val="both"/>
        <w:rPr>
          <w:rFonts w:ascii="Arial" w:eastAsia="Calibri" w:hAnsi="Arial" w:cs="Arial"/>
          <w:b/>
          <w:color w:val="1F497D"/>
          <w:sz w:val="20"/>
          <w:szCs w:val="20"/>
          <w:lang w:val="es-CO" w:eastAsia="es-CO"/>
        </w:rPr>
      </w:pPr>
    </w:p>
    <w:p w:rsidR="00C55E16" w:rsidRPr="00C55E16" w:rsidRDefault="00C55E16" w:rsidP="004B75E9">
      <w:pPr>
        <w:spacing w:after="0" w:line="240" w:lineRule="auto"/>
        <w:jc w:val="both"/>
        <w:rPr>
          <w:rFonts w:ascii="Arial" w:eastAsia="Calibri" w:hAnsi="Arial" w:cs="Arial"/>
          <w:sz w:val="20"/>
          <w:szCs w:val="20"/>
          <w:lang w:eastAsia="es-CO"/>
        </w:rPr>
      </w:pPr>
      <w:r w:rsidRPr="00C55E16">
        <w:rPr>
          <w:rFonts w:ascii="Arial" w:eastAsia="Calibri" w:hAnsi="Arial" w:cs="Arial"/>
          <w:b/>
          <w:color w:val="1F497D"/>
          <w:sz w:val="20"/>
          <w:szCs w:val="20"/>
          <w:lang w:val="es-CO" w:eastAsia="es-CO"/>
        </w:rPr>
        <w:t>1.</w:t>
      </w:r>
      <w:r w:rsidR="004B75E9" w:rsidRPr="004B75E9">
        <w:rPr>
          <w:rFonts w:ascii="Arial" w:eastAsia="Calibri" w:hAnsi="Arial" w:cs="Arial"/>
          <w:b/>
          <w:color w:val="1F497D"/>
          <w:sz w:val="20"/>
          <w:szCs w:val="20"/>
          <w:lang w:val="es-CO" w:eastAsia="es-CO"/>
        </w:rPr>
        <w:tab/>
        <w:t>¿QUÉ SON LAS NORMAS Y LOS ACUERDOS?</w:t>
      </w:r>
      <w:r w:rsidRPr="00C55E16">
        <w:rPr>
          <w:rFonts w:ascii="Arial" w:eastAsia="Calibri" w:hAnsi="Arial" w:cs="Arial"/>
          <w:b/>
          <w:color w:val="1F497D"/>
          <w:sz w:val="20"/>
          <w:szCs w:val="20"/>
          <w:lang w:val="es-CO" w:eastAsia="es-CO"/>
        </w:rPr>
        <w:tab/>
      </w:r>
    </w:p>
    <w:p w:rsidR="00C55E16" w:rsidRDefault="00C55E16" w:rsidP="00C55E16">
      <w:pPr>
        <w:spacing w:after="0" w:line="240" w:lineRule="auto"/>
        <w:jc w:val="both"/>
        <w:rPr>
          <w:rFonts w:ascii="Arial" w:eastAsia="Calibri" w:hAnsi="Arial" w:cs="Arial"/>
          <w:b/>
          <w:sz w:val="20"/>
          <w:szCs w:val="20"/>
        </w:rPr>
      </w:pPr>
    </w:p>
    <w:p w:rsidR="00176622" w:rsidRPr="004B75E9" w:rsidRDefault="00176622" w:rsidP="00176622">
      <w:pPr>
        <w:spacing w:after="0" w:line="240" w:lineRule="auto"/>
        <w:jc w:val="both"/>
        <w:rPr>
          <w:rFonts w:ascii="Arial" w:eastAsia="Calibri" w:hAnsi="Arial" w:cs="Arial"/>
          <w:sz w:val="20"/>
          <w:szCs w:val="20"/>
        </w:rPr>
      </w:pPr>
    </w:p>
    <w:tbl>
      <w:tblPr>
        <w:tblW w:w="0" w:type="auto"/>
        <w:tblBorders>
          <w:top w:val="single" w:sz="8" w:space="0" w:color="4F81BD"/>
          <w:bottom w:val="single" w:sz="8" w:space="0" w:color="4F81BD"/>
        </w:tblBorders>
        <w:tblLook w:val="04A0"/>
      </w:tblPr>
      <w:tblGrid>
        <w:gridCol w:w="9071"/>
      </w:tblGrid>
      <w:tr w:rsidR="00176622" w:rsidRPr="00C55E16" w:rsidTr="00F917D4">
        <w:tc>
          <w:tcPr>
            <w:tcW w:w="9071" w:type="dxa"/>
            <w:tcBorders>
              <w:top w:val="single" w:sz="8" w:space="0" w:color="4F81BD"/>
              <w:left w:val="nil"/>
              <w:bottom w:val="single" w:sz="8" w:space="0" w:color="4F81BD"/>
              <w:right w:val="nil"/>
            </w:tcBorders>
          </w:tcPr>
          <w:p w:rsidR="00176622" w:rsidRPr="00C55E16" w:rsidRDefault="00176622" w:rsidP="00F917D4">
            <w:pPr>
              <w:spacing w:after="0" w:line="240" w:lineRule="auto"/>
              <w:jc w:val="center"/>
              <w:rPr>
                <w:rFonts w:ascii="Arial" w:eastAsia="Calibri" w:hAnsi="Arial" w:cs="Arial"/>
                <w:b/>
                <w:bCs/>
                <w:sz w:val="20"/>
                <w:szCs w:val="20"/>
                <w:lang w:val="es-AR"/>
              </w:rPr>
            </w:pPr>
            <w:r>
              <w:rPr>
                <w:rFonts w:ascii="Arial" w:eastAsia="Calibri" w:hAnsi="Arial" w:cs="Arial"/>
                <w:b/>
                <w:bCs/>
                <w:sz w:val="20"/>
                <w:szCs w:val="20"/>
                <w:lang w:val="es-AR"/>
              </w:rPr>
              <w:t>Las normas se refieren a leyes que ben ser cumplidas, los acuerdos son ideas en común entre dos o más individuos.</w:t>
            </w:r>
          </w:p>
        </w:tc>
      </w:tr>
    </w:tbl>
    <w:p w:rsidR="00176622" w:rsidRPr="00C55E16" w:rsidRDefault="00176622" w:rsidP="00176622">
      <w:pPr>
        <w:spacing w:after="0" w:line="240" w:lineRule="auto"/>
        <w:jc w:val="both"/>
        <w:rPr>
          <w:rFonts w:ascii="Arial" w:eastAsia="Calibri" w:hAnsi="Arial" w:cs="Arial"/>
          <w:b/>
          <w:sz w:val="20"/>
          <w:szCs w:val="20"/>
          <w:lang w:val="es-AR"/>
        </w:rPr>
      </w:pPr>
    </w:p>
    <w:p w:rsidR="00176622" w:rsidRDefault="00176622" w:rsidP="00C55E16">
      <w:pPr>
        <w:spacing w:after="0" w:line="240" w:lineRule="auto"/>
        <w:jc w:val="both"/>
        <w:rPr>
          <w:rFonts w:ascii="Arial" w:eastAsia="Calibri" w:hAnsi="Arial" w:cs="Arial"/>
          <w:b/>
          <w:sz w:val="20"/>
          <w:szCs w:val="20"/>
        </w:rPr>
      </w:pPr>
    </w:p>
    <w:p w:rsidR="00176622" w:rsidRDefault="00176622" w:rsidP="00C55E16">
      <w:pPr>
        <w:spacing w:after="0" w:line="240" w:lineRule="auto"/>
        <w:jc w:val="both"/>
        <w:rPr>
          <w:rFonts w:ascii="Arial" w:eastAsia="Calibri" w:hAnsi="Arial" w:cs="Arial"/>
          <w:b/>
          <w:sz w:val="20"/>
          <w:szCs w:val="20"/>
        </w:rPr>
      </w:pPr>
    </w:p>
    <w:p w:rsidR="004B75E9" w:rsidRPr="004B75E9" w:rsidRDefault="004B75E9" w:rsidP="004B75E9">
      <w:pPr>
        <w:spacing w:after="0" w:line="240" w:lineRule="auto"/>
        <w:jc w:val="both"/>
        <w:rPr>
          <w:rFonts w:ascii="Arial" w:eastAsia="Calibri" w:hAnsi="Arial" w:cs="Arial"/>
          <w:sz w:val="20"/>
          <w:szCs w:val="20"/>
        </w:rPr>
      </w:pPr>
      <w:r>
        <w:rPr>
          <w:rFonts w:ascii="Arial" w:eastAsia="Calibri" w:hAnsi="Arial" w:cs="Arial"/>
          <w:sz w:val="20"/>
          <w:szCs w:val="20"/>
        </w:rPr>
        <w:t xml:space="preserve">Una </w:t>
      </w:r>
      <w:r w:rsidRPr="004B75E9">
        <w:rPr>
          <w:rFonts w:ascii="Arial" w:eastAsia="Calibri" w:hAnsi="Arial" w:cs="Arial"/>
          <w:sz w:val="20"/>
          <w:szCs w:val="20"/>
        </w:rPr>
        <w:t xml:space="preserve">norma </w:t>
      </w:r>
      <w:r>
        <w:rPr>
          <w:rFonts w:ascii="Arial" w:eastAsia="Calibri" w:hAnsi="Arial" w:cs="Arial"/>
          <w:sz w:val="20"/>
          <w:szCs w:val="20"/>
        </w:rPr>
        <w:t>es</w:t>
      </w:r>
      <w:r w:rsidRPr="004B75E9">
        <w:rPr>
          <w:rFonts w:ascii="Arial" w:eastAsia="Calibri" w:hAnsi="Arial" w:cs="Arial"/>
          <w:sz w:val="20"/>
          <w:szCs w:val="20"/>
        </w:rPr>
        <w:t xml:space="preserve"> aquella ley o regla que se establece para ser cumplida por un sujeto específico en un espacio y lugar también específico. Las normas son las pautas de ordenamiento social que se establecen en una comunidad humana para organizar el comportamiento, las actitudes y las diferentes formas de actuar de modo de no entorpecer el bien común.</w:t>
      </w:r>
    </w:p>
    <w:p w:rsidR="004B75E9" w:rsidRP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t xml:space="preserve"> </w:t>
      </w:r>
    </w:p>
    <w:p w:rsidR="004B75E9" w:rsidRP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t xml:space="preserve">A lo largo de la historia, las diferentes sociedades han establecido su conjunto particular de normas y leyes sociales que tienen siempre que ver con las estructuras de pensamiento, los modos de entender el mundo y aquello que las rodea, los valores considerados morales, etc. Esto hace que cada conjunto de normas sociales sean específicas y particulares a esa comunidad y que se organicen de tal manera en relación a las necesidades e intereses de esa comunidad. </w:t>
      </w:r>
    </w:p>
    <w:p w:rsidR="004B75E9" w:rsidRPr="004B75E9" w:rsidRDefault="004B75E9" w:rsidP="004B75E9">
      <w:pPr>
        <w:spacing w:after="0" w:line="240" w:lineRule="auto"/>
        <w:jc w:val="both"/>
        <w:rPr>
          <w:rFonts w:ascii="Arial" w:eastAsia="Calibri" w:hAnsi="Arial" w:cs="Arial"/>
          <w:sz w:val="20"/>
          <w:szCs w:val="20"/>
        </w:rPr>
      </w:pPr>
    </w:p>
    <w:p w:rsid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t>Las normas han sido tradicionalmente orales y el hecho de convertirse en escritas es lo que las hace volverse universales y objetivas ya que se limita el abuso interpretativo que las partes pueden realizar al estar establecidas sólo en la conciencia. Las normas jurídicas actuales son la herencia del derecho romano, uno de los conjuntos de normas y leyes más complejos de la antigüedad. Al hablar de normas jurídicas, seguimos haciendo referencia a pautas de comportamiento pero estas se vuelven mucho más específicas y en muchos casos pueden no abarcar actitudes y valores morales  que ya se dan por sentado y no se consideran necesarios poner por escrito.</w:t>
      </w:r>
    </w:p>
    <w:p w:rsidR="004B75E9" w:rsidRDefault="004B75E9" w:rsidP="004B75E9">
      <w:pPr>
        <w:spacing w:after="0" w:line="240" w:lineRule="auto"/>
        <w:jc w:val="both"/>
        <w:rPr>
          <w:rFonts w:ascii="Arial" w:eastAsia="Calibri" w:hAnsi="Arial" w:cs="Arial"/>
          <w:sz w:val="20"/>
          <w:szCs w:val="20"/>
        </w:rPr>
      </w:pPr>
    </w:p>
    <w:p w:rsidR="004B75E9" w:rsidRP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lastRenderedPageBreak/>
        <w:t xml:space="preserve">El término acuerdo </w:t>
      </w:r>
      <w:r>
        <w:rPr>
          <w:rFonts w:ascii="Arial" w:eastAsia="Calibri" w:hAnsi="Arial" w:cs="Arial"/>
          <w:sz w:val="20"/>
          <w:szCs w:val="20"/>
        </w:rPr>
        <w:t>por su parte hace referencia</w:t>
      </w:r>
      <w:r w:rsidRPr="004B75E9">
        <w:rPr>
          <w:rFonts w:ascii="Arial" w:eastAsia="Calibri" w:hAnsi="Arial" w:cs="Arial"/>
          <w:sz w:val="20"/>
          <w:szCs w:val="20"/>
        </w:rPr>
        <w:t xml:space="preserve"> a la puesta en común de ideas u objetivos por parte de dos o más partes. El acuerdo siempre implica la decisión común de estas partes ya que no significa la imposición  de una a la otra sino, por el contrario, el encuentro de aquello que las reúne a ambas. El acuerdo puede tomar lugar de un modo formal, a través de las leyes y parámetros legales así como también de modo informal, como cuando sucede en la vida cotidiana y no requiere la asistencia de profesionales del derecho para ser establecido.</w:t>
      </w:r>
    </w:p>
    <w:p w:rsidR="004B75E9" w:rsidRP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t xml:space="preserve"> </w:t>
      </w:r>
    </w:p>
    <w:p w:rsidR="004B75E9" w:rsidRP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t xml:space="preserve">El acuerdo puede ser entendido como un punto de encuentro entre las partes que toman lugar en el acto. Si bien normalmente el acuerdo se realiza entre personas, también puede llevarse a cabo entre entidades, instituciones, países o regiones que representan diversos intereses. A diferencia de otros tipos de tratados, el acuerdo siempre supone que ambas partes están, justamente, de acuerdo con lo que se plantea. En algunos casos, el acuerdo puede ser más beneficioso para una de las dos o más partes pero el hecho de que las que salen perjudicadas estén de acuerdo es lo que le da entidad. </w:t>
      </w:r>
    </w:p>
    <w:p w:rsidR="004B75E9" w:rsidRPr="004B75E9" w:rsidRDefault="004B75E9" w:rsidP="004B75E9">
      <w:pPr>
        <w:spacing w:after="0" w:line="240" w:lineRule="auto"/>
        <w:jc w:val="both"/>
        <w:rPr>
          <w:rFonts w:ascii="Arial" w:eastAsia="Calibri" w:hAnsi="Arial" w:cs="Arial"/>
          <w:sz w:val="20"/>
          <w:szCs w:val="20"/>
        </w:rPr>
      </w:pPr>
    </w:p>
    <w:p w:rsidR="004B75E9" w:rsidRDefault="004B75E9" w:rsidP="004B75E9">
      <w:pPr>
        <w:spacing w:after="0" w:line="240" w:lineRule="auto"/>
        <w:jc w:val="both"/>
        <w:rPr>
          <w:rFonts w:ascii="Arial" w:eastAsia="Calibri" w:hAnsi="Arial" w:cs="Arial"/>
          <w:sz w:val="20"/>
          <w:szCs w:val="20"/>
        </w:rPr>
      </w:pPr>
      <w:r w:rsidRPr="004B75E9">
        <w:rPr>
          <w:rFonts w:ascii="Arial" w:eastAsia="Calibri" w:hAnsi="Arial" w:cs="Arial"/>
          <w:sz w:val="20"/>
          <w:szCs w:val="20"/>
        </w:rPr>
        <w:t>Cuando el acuerdo toma lugar de modo escrito y a través de los parámetros legales, es más difícil deshacerlo y no respetarlo. En cierto sentido, este tipo de acuerdo puede ser entendido como un contrato que tiene que ser respetado por las partes firmantes de cualquier modo bajo pena de algún tipo de castigo o sanción en el caso de no hacerlo. Sin embargo, cuando hablamos de acuerdos que se establecen de modo informal y sin recurrir a profesionales legales porque la situación no lo amerita (por ejemplo cuando se acuerda en una familia quién lava los platos qué día), es mucho más fácil deshacer tal acuerdo tanto para armar uno nuevo como para directamente no respetarlo. En este tipo de acuerdo, lo que vale es la palabra y el honor de una persona en su compromiso por cumplirlo.</w:t>
      </w:r>
    </w:p>
    <w:p w:rsidR="004B75E9" w:rsidRDefault="004B75E9" w:rsidP="004B75E9">
      <w:pPr>
        <w:spacing w:after="0" w:line="240" w:lineRule="auto"/>
        <w:jc w:val="both"/>
        <w:rPr>
          <w:rFonts w:ascii="Arial" w:eastAsia="Calibri" w:hAnsi="Arial" w:cs="Arial"/>
          <w:sz w:val="20"/>
          <w:szCs w:val="20"/>
        </w:rPr>
      </w:pPr>
    </w:p>
    <w:p w:rsidR="00176622" w:rsidRDefault="00176622" w:rsidP="004B75E9">
      <w:pPr>
        <w:spacing w:after="0" w:line="240" w:lineRule="auto"/>
        <w:jc w:val="both"/>
        <w:rPr>
          <w:rFonts w:ascii="Arial" w:eastAsia="Calibri" w:hAnsi="Arial" w:cs="Arial"/>
          <w:sz w:val="20"/>
          <w:szCs w:val="20"/>
        </w:rPr>
      </w:pPr>
    </w:p>
    <w:p w:rsidR="00C55E16" w:rsidRDefault="004B75E9" w:rsidP="003A4EF9">
      <w:pPr>
        <w:pStyle w:val="Prrafodelista"/>
        <w:numPr>
          <w:ilvl w:val="0"/>
          <w:numId w:val="2"/>
        </w:numPr>
        <w:spacing w:after="0" w:line="240" w:lineRule="auto"/>
        <w:jc w:val="both"/>
        <w:rPr>
          <w:rFonts w:ascii="Arial" w:eastAsia="Calibri" w:hAnsi="Arial" w:cs="Arial"/>
          <w:b/>
          <w:color w:val="1F497D"/>
          <w:sz w:val="20"/>
          <w:szCs w:val="20"/>
          <w:lang w:val="es-CO" w:eastAsia="es-CO"/>
        </w:rPr>
      </w:pPr>
      <w:r w:rsidRPr="003A4EF9">
        <w:rPr>
          <w:rFonts w:ascii="Arial" w:eastAsia="Calibri" w:hAnsi="Arial" w:cs="Arial"/>
          <w:b/>
          <w:color w:val="1F497D"/>
          <w:sz w:val="20"/>
          <w:szCs w:val="20"/>
          <w:lang w:val="es-CO" w:eastAsia="es-CO"/>
        </w:rPr>
        <w:t>¿CUÁLES SON LAS NORMAS Y ACUERDOS REPRESENTATIVAS DE NUESTRO PAÍS?</w:t>
      </w:r>
    </w:p>
    <w:p w:rsidR="00003627" w:rsidRDefault="00003627" w:rsidP="00003627">
      <w:pPr>
        <w:pStyle w:val="Prrafodelista"/>
        <w:spacing w:after="0" w:line="240" w:lineRule="auto"/>
        <w:jc w:val="both"/>
        <w:rPr>
          <w:rFonts w:ascii="Arial" w:eastAsia="Calibri" w:hAnsi="Arial" w:cs="Arial"/>
          <w:sz w:val="20"/>
          <w:szCs w:val="20"/>
          <w:lang w:val="es-CO" w:eastAsia="es-CO"/>
        </w:rPr>
      </w:pPr>
    </w:p>
    <w:tbl>
      <w:tblPr>
        <w:tblStyle w:val="Sombreadoclaro-nfasis1"/>
        <w:tblW w:w="0" w:type="auto"/>
        <w:tblLook w:val="04A0"/>
      </w:tblPr>
      <w:tblGrid>
        <w:gridCol w:w="9071"/>
      </w:tblGrid>
      <w:tr w:rsidR="00176622" w:rsidTr="00176622">
        <w:trPr>
          <w:cnfStyle w:val="100000000000"/>
        </w:trPr>
        <w:tc>
          <w:tcPr>
            <w:cnfStyle w:val="001000000000"/>
            <w:tcW w:w="9071" w:type="dxa"/>
          </w:tcPr>
          <w:p w:rsidR="00176622" w:rsidRPr="00176622" w:rsidRDefault="00176622" w:rsidP="00003627">
            <w:pPr>
              <w:pStyle w:val="Prrafodelista"/>
              <w:ind w:left="0"/>
              <w:jc w:val="both"/>
              <w:rPr>
                <w:rFonts w:ascii="Arial" w:eastAsia="Calibri" w:hAnsi="Arial" w:cs="Arial"/>
                <w:color w:val="auto"/>
                <w:sz w:val="20"/>
                <w:szCs w:val="20"/>
                <w:lang w:val="es-CO" w:eastAsia="es-CO"/>
              </w:rPr>
            </w:pPr>
            <w:r w:rsidRPr="00176622">
              <w:rPr>
                <w:rFonts w:ascii="Arial" w:eastAsia="Calibri" w:hAnsi="Arial" w:cs="Arial"/>
                <w:color w:val="auto"/>
                <w:sz w:val="20"/>
                <w:szCs w:val="20"/>
                <w:lang w:val="es-CO" w:eastAsia="es-CO"/>
              </w:rPr>
              <w:t>La constitución política de 1991 en Colombia representa la norma de normas dado que constituye un pacto social en el cual los diferentes sectores del país llegaron a cuerdos de regulación para la convivencia nacional</w:t>
            </w:r>
            <w:r>
              <w:rPr>
                <w:rFonts w:ascii="Arial" w:eastAsia="Calibri" w:hAnsi="Arial" w:cs="Arial"/>
                <w:color w:val="auto"/>
                <w:sz w:val="20"/>
                <w:szCs w:val="20"/>
                <w:lang w:val="es-CO" w:eastAsia="es-CO"/>
              </w:rPr>
              <w:t>.</w:t>
            </w:r>
          </w:p>
        </w:tc>
      </w:tr>
    </w:tbl>
    <w:p w:rsidR="00176622" w:rsidRDefault="00176622" w:rsidP="00003627">
      <w:pPr>
        <w:pStyle w:val="Prrafodelista"/>
        <w:spacing w:after="0" w:line="240" w:lineRule="auto"/>
        <w:jc w:val="both"/>
        <w:rPr>
          <w:rFonts w:ascii="Arial" w:eastAsia="Calibri" w:hAnsi="Arial" w:cs="Arial"/>
          <w:sz w:val="20"/>
          <w:szCs w:val="20"/>
          <w:lang w:val="es-CO" w:eastAsia="es-CO"/>
        </w:rPr>
      </w:pPr>
    </w:p>
    <w:p w:rsidR="00176622" w:rsidRPr="00003627" w:rsidRDefault="00176622" w:rsidP="00003627">
      <w:pPr>
        <w:pStyle w:val="Prrafodelista"/>
        <w:spacing w:after="0" w:line="240" w:lineRule="auto"/>
        <w:jc w:val="both"/>
        <w:rPr>
          <w:rFonts w:ascii="Arial" w:eastAsia="Calibri" w:hAnsi="Arial" w:cs="Arial"/>
          <w:sz w:val="20"/>
          <w:szCs w:val="20"/>
          <w:lang w:val="es-CO" w:eastAsia="es-CO"/>
        </w:rPr>
      </w:pPr>
    </w:p>
    <w:p w:rsidR="003A4EF9" w:rsidRDefault="003A4EF9" w:rsidP="003A4EF9">
      <w:p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 xml:space="preserve">La </w:t>
      </w:r>
      <w:r w:rsidR="00003627" w:rsidRPr="00003627">
        <w:rPr>
          <w:rFonts w:ascii="Arial" w:eastAsia="Calibri" w:hAnsi="Arial" w:cs="Arial"/>
          <w:sz w:val="20"/>
          <w:szCs w:val="20"/>
          <w:lang w:val="es-CO" w:eastAsia="es-CO"/>
        </w:rPr>
        <w:t>constitución</w:t>
      </w:r>
      <w:r w:rsidRPr="00003627">
        <w:rPr>
          <w:rFonts w:ascii="Arial" w:eastAsia="Calibri" w:hAnsi="Arial" w:cs="Arial"/>
          <w:sz w:val="20"/>
          <w:szCs w:val="20"/>
          <w:lang w:val="es-CO" w:eastAsia="es-CO"/>
        </w:rPr>
        <w:t xml:space="preserve"> política de 1991 en Colombia re</w:t>
      </w:r>
      <w:r w:rsidR="00003627">
        <w:rPr>
          <w:rFonts w:ascii="Arial" w:eastAsia="Calibri" w:hAnsi="Arial" w:cs="Arial"/>
          <w:sz w:val="20"/>
          <w:szCs w:val="20"/>
          <w:lang w:val="es-CO" w:eastAsia="es-CO"/>
        </w:rPr>
        <w:t>presenta la norma de normas dado que constituye un pacto social en el cual los diferentes sectores del país llegaron a cuerdos de regulación para la convivencia nacional entre los propósitos más importantes tenemos:</w:t>
      </w:r>
    </w:p>
    <w:p w:rsidR="00003627" w:rsidRDefault="00003627" w:rsidP="003A4EF9">
      <w:pPr>
        <w:spacing w:after="0" w:line="240" w:lineRule="auto"/>
        <w:jc w:val="both"/>
        <w:rPr>
          <w:rFonts w:ascii="Arial" w:eastAsia="Calibri" w:hAnsi="Arial" w:cs="Arial"/>
          <w:sz w:val="20"/>
          <w:szCs w:val="20"/>
          <w:lang w:val="es-CO" w:eastAsia="es-CO"/>
        </w:rPr>
      </w:pPr>
    </w:p>
    <w:p w:rsid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De la supremacía e integridad de la Constitución: en virtud de estas funciones, decide sobre las demandas de inconstitucionalidad que presenten los ciudadanos en acción pública contra las leyes, decretos legislativos, leyes aprobatorias de tratados internacionales, convocatorias a referendo o asamblea constituyente y contra las decisiones judiciales relacionadas con la acción de tutela de los derechos constitucionales, a manera de revisión, con el objetivo de unificar jurisprudencia y establecer precedente judicial obligatorio, lo que en la actualidad se conoce como Doctrina Constitucional.</w:t>
      </w:r>
    </w:p>
    <w:p w:rsidR="00003627" w:rsidRPr="00003627" w:rsidRDefault="00003627" w:rsidP="00003627">
      <w:pPr>
        <w:pStyle w:val="Prrafodelista"/>
        <w:spacing w:after="0" w:line="240" w:lineRule="auto"/>
        <w:jc w:val="both"/>
        <w:rPr>
          <w:rFonts w:ascii="Arial" w:eastAsia="Calibri" w:hAnsi="Arial" w:cs="Arial"/>
          <w:sz w:val="20"/>
          <w:szCs w:val="20"/>
          <w:lang w:val="es-CO" w:eastAsia="es-CO"/>
        </w:rPr>
      </w:pPr>
    </w:p>
    <w:p w:rsid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Se instituye la democracia participativa sustituyendo a la democracia representativa.</w:t>
      </w:r>
    </w:p>
    <w:p w:rsidR="00003627" w:rsidRPr="00003627" w:rsidRDefault="00003627" w:rsidP="00003627">
      <w:pPr>
        <w:pStyle w:val="Prrafodelista"/>
        <w:rPr>
          <w:rFonts w:ascii="Arial" w:eastAsia="Calibri" w:hAnsi="Arial" w:cs="Arial"/>
          <w:sz w:val="20"/>
          <w:szCs w:val="20"/>
          <w:lang w:val="es-CO" w:eastAsia="es-CO"/>
        </w:rPr>
      </w:pPr>
    </w:p>
    <w:p w:rsidR="00003627" w:rsidRPr="00003627" w:rsidRDefault="00003627" w:rsidP="00003627">
      <w:pPr>
        <w:pStyle w:val="Prrafodelista"/>
        <w:spacing w:after="0" w:line="240" w:lineRule="auto"/>
        <w:jc w:val="both"/>
        <w:rPr>
          <w:rFonts w:ascii="Arial" w:eastAsia="Calibri" w:hAnsi="Arial" w:cs="Arial"/>
          <w:sz w:val="20"/>
          <w:szCs w:val="20"/>
          <w:lang w:val="es-CO" w:eastAsia="es-CO"/>
        </w:rPr>
      </w:pPr>
    </w:p>
    <w:p w:rsid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 xml:space="preserve">Se instituye, además la acción de tutela como un mecanismo </w:t>
      </w:r>
      <w:proofErr w:type="spellStart"/>
      <w:r w:rsidRPr="00003627">
        <w:rPr>
          <w:rFonts w:ascii="Arial" w:eastAsia="Calibri" w:hAnsi="Arial" w:cs="Arial"/>
          <w:sz w:val="20"/>
          <w:szCs w:val="20"/>
          <w:lang w:val="es-CO" w:eastAsia="es-CO"/>
        </w:rPr>
        <w:t>expédito</w:t>
      </w:r>
      <w:proofErr w:type="spellEnd"/>
      <w:r w:rsidRPr="00003627">
        <w:rPr>
          <w:rFonts w:ascii="Arial" w:eastAsia="Calibri" w:hAnsi="Arial" w:cs="Arial"/>
          <w:sz w:val="20"/>
          <w:szCs w:val="20"/>
          <w:lang w:val="es-CO" w:eastAsia="es-CO"/>
        </w:rPr>
        <w:t xml:space="preserve"> y efectivo para que los ciudadanos puedan hacer valer sus derechos fundamentales a partir del artículo 8 de la Declaración Universal de Derechos Humanos de 1948. De la misma manera, en aras de </w:t>
      </w:r>
      <w:r w:rsidRPr="00003627">
        <w:rPr>
          <w:rFonts w:ascii="Arial" w:eastAsia="Calibri" w:hAnsi="Arial" w:cs="Arial"/>
          <w:sz w:val="20"/>
          <w:szCs w:val="20"/>
          <w:lang w:val="es-CO" w:eastAsia="es-CO"/>
        </w:rPr>
        <w:lastRenderedPageBreak/>
        <w:t>desarrollar el nuevo estatus de estado social, se incluyó en la Constitución Política, un listado de derechos económicos sociales y culturales, que aunque de carácter programático, pueden llegar a ser de aplicación inmediata ya sea a través de la igualmente constitucional Acción Popular o por conexidad con derechos de rango fundamental.</w:t>
      </w:r>
    </w:p>
    <w:p w:rsidR="00003627" w:rsidRPr="00003627" w:rsidRDefault="00003627" w:rsidP="00003627">
      <w:pPr>
        <w:pStyle w:val="Prrafodelista"/>
        <w:spacing w:after="0" w:line="240" w:lineRule="auto"/>
        <w:jc w:val="both"/>
        <w:rPr>
          <w:rFonts w:ascii="Arial" w:eastAsia="Calibri" w:hAnsi="Arial" w:cs="Arial"/>
          <w:sz w:val="20"/>
          <w:szCs w:val="20"/>
          <w:lang w:val="es-CO" w:eastAsia="es-CO"/>
        </w:rPr>
      </w:pPr>
    </w:p>
    <w:p w:rsid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Se prohíbe la extradición de nacionales colombianos. Este artículo fue derogado en 1997, mediante acta legislativo de reforma constitucional.</w:t>
      </w:r>
    </w:p>
    <w:p w:rsidR="00003627" w:rsidRPr="00003627" w:rsidRDefault="00003627" w:rsidP="00003627">
      <w:pPr>
        <w:pStyle w:val="Prrafodelista"/>
        <w:rPr>
          <w:rFonts w:ascii="Arial" w:eastAsia="Calibri" w:hAnsi="Arial" w:cs="Arial"/>
          <w:sz w:val="20"/>
          <w:szCs w:val="20"/>
          <w:lang w:val="es-CO" w:eastAsia="es-CO"/>
        </w:rPr>
      </w:pPr>
    </w:p>
    <w:p w:rsidR="00003627" w:rsidRPr="00003627" w:rsidRDefault="00003627" w:rsidP="00003627">
      <w:pPr>
        <w:pStyle w:val="Prrafodelista"/>
        <w:spacing w:after="0" w:line="240" w:lineRule="auto"/>
        <w:jc w:val="both"/>
        <w:rPr>
          <w:rFonts w:ascii="Arial" w:eastAsia="Calibri" w:hAnsi="Arial" w:cs="Arial"/>
          <w:sz w:val="20"/>
          <w:szCs w:val="20"/>
          <w:lang w:val="es-CO" w:eastAsia="es-CO"/>
        </w:rPr>
      </w:pPr>
    </w:p>
    <w:p w:rsid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Se prohíbe la reelección presidencial inmediata y alterna (la reelección presidencial inmediata ya estaba prohibida en la Constitución de 1886 y constituciones anteriores). Esta norma fue derogada por acto legislativo de reforma constitucional aprobada en 2004 y declarada exequible por la Corte Constitucional el 19 de octubre de 2005.</w:t>
      </w:r>
    </w:p>
    <w:p w:rsidR="00003627" w:rsidRPr="00003627" w:rsidRDefault="00003627" w:rsidP="00003627">
      <w:pPr>
        <w:pStyle w:val="Prrafodelista"/>
        <w:spacing w:after="0" w:line="240" w:lineRule="auto"/>
        <w:jc w:val="both"/>
        <w:rPr>
          <w:rFonts w:ascii="Arial" w:eastAsia="Calibri" w:hAnsi="Arial" w:cs="Arial"/>
          <w:sz w:val="20"/>
          <w:szCs w:val="20"/>
          <w:lang w:val="es-CO" w:eastAsia="es-CO"/>
        </w:rPr>
      </w:pPr>
    </w:p>
    <w:p w:rsidR="00003627" w:rsidRP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Se sustituye el Estado de sitio por el Estado de excepción y Guerra externa.</w:t>
      </w:r>
    </w:p>
    <w:p w:rsidR="00003627" w:rsidRPr="00003627" w:rsidRDefault="00003627" w:rsidP="00003627">
      <w:p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 xml:space="preserve"> </w:t>
      </w:r>
    </w:p>
    <w:p w:rsidR="00003627" w:rsidRPr="00003627" w:rsidRDefault="00003627" w:rsidP="00003627">
      <w:pPr>
        <w:pStyle w:val="Prrafodelista"/>
        <w:numPr>
          <w:ilvl w:val="0"/>
          <w:numId w:val="3"/>
        </w:numPr>
        <w:spacing w:after="0" w:line="240" w:lineRule="auto"/>
        <w:jc w:val="both"/>
        <w:rPr>
          <w:rFonts w:ascii="Arial" w:eastAsia="Calibri" w:hAnsi="Arial" w:cs="Arial"/>
          <w:sz w:val="20"/>
          <w:szCs w:val="20"/>
          <w:lang w:val="es-CO" w:eastAsia="es-CO"/>
        </w:rPr>
      </w:pPr>
      <w:r w:rsidRPr="00003627">
        <w:rPr>
          <w:rFonts w:ascii="Arial" w:eastAsia="Calibri" w:hAnsi="Arial" w:cs="Arial"/>
          <w:sz w:val="20"/>
          <w:szCs w:val="20"/>
          <w:lang w:val="es-CO" w:eastAsia="es-CO"/>
        </w:rPr>
        <w:t>En su artículo 53, se crean obligaciones fundamentales relacionadas con los derechos laborales, tales como la libre asociación, el derecho de huelga, y el principio de In dubio pro operario, los cuales, dado su carácter ya mencionado, son susceptibles de protección, a través de la acción de tutela. En la misma oportunidad se obliga al Estado a expedir el Estatuto del Trabajo.</w:t>
      </w:r>
    </w:p>
    <w:p w:rsidR="00C55E16" w:rsidRPr="00C55E16" w:rsidRDefault="00C55E16" w:rsidP="00C55E16">
      <w:pPr>
        <w:spacing w:after="0" w:line="240" w:lineRule="auto"/>
        <w:jc w:val="both"/>
        <w:rPr>
          <w:rFonts w:ascii="Arial" w:eastAsia="Calibri" w:hAnsi="Arial" w:cs="Arial"/>
          <w:b/>
          <w:color w:val="1F497D"/>
          <w:sz w:val="20"/>
          <w:szCs w:val="20"/>
          <w:lang w:val="es-CO" w:eastAsia="es-CO"/>
        </w:rPr>
      </w:pPr>
    </w:p>
    <w:p w:rsidR="00C55E16" w:rsidRDefault="00BD59FB" w:rsidP="00C55E16">
      <w:pPr>
        <w:spacing w:after="0" w:line="240" w:lineRule="auto"/>
        <w:contextualSpacing/>
        <w:jc w:val="both"/>
        <w:rPr>
          <w:rFonts w:ascii="Arial" w:eastAsia="Calibri" w:hAnsi="Arial" w:cs="Arial"/>
          <w:b/>
          <w:color w:val="215868"/>
          <w:sz w:val="20"/>
          <w:szCs w:val="20"/>
          <w:lang w:val="es-CO" w:eastAsia="es-CO"/>
        </w:rPr>
      </w:pPr>
      <w:r w:rsidRPr="00BD59FB">
        <w:rPr>
          <w:rFonts w:ascii="Arial" w:eastAsia="Calibri" w:hAnsi="Arial" w:cs="Arial"/>
          <w:b/>
          <w:color w:val="215868"/>
          <w:sz w:val="20"/>
          <w:szCs w:val="20"/>
          <w:lang w:val="es-CO" w:eastAsia="es-CO"/>
        </w:rPr>
        <w:t>EVALUEMOS</w:t>
      </w:r>
    </w:p>
    <w:p w:rsidR="00BD59FB" w:rsidRPr="00C55E16" w:rsidRDefault="003F31B3" w:rsidP="00C55E16">
      <w:pPr>
        <w:spacing w:after="0" w:line="240" w:lineRule="auto"/>
        <w:contextualSpacing/>
        <w:jc w:val="both"/>
        <w:rPr>
          <w:rFonts w:ascii="Arial" w:eastAsia="Calibri" w:hAnsi="Arial" w:cs="Arial"/>
          <w:sz w:val="20"/>
          <w:szCs w:val="20"/>
          <w:lang w:val="es-CO" w:eastAsia="es-CO"/>
        </w:rPr>
      </w:pPr>
      <w:r w:rsidRPr="003F31B3">
        <w:rPr>
          <w:rFonts w:ascii="Arial" w:eastAsia="Calibri" w:hAnsi="Arial" w:cs="Arial"/>
          <w:noProof/>
          <w:sz w:val="20"/>
          <w:szCs w:val="20"/>
          <w:lang w:eastAsia="es-MX"/>
        </w:rPr>
        <w:pict>
          <v:line id="_x0000_s1046" style="position:absolute;left:0;text-align:left;z-index:251664384;visibility:visible" from="-.3pt,8pt" to="449.7pt,8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" strokecolor="#205867" strokeweight="3.5pt">
            <v:shadow on="t" opacity="22938f" offset="0"/>
            <w10:wrap type="tight"/>
          </v:line>
        </w:pict>
      </w:r>
    </w:p>
    <w:p w:rsidR="00BD59FB" w:rsidRPr="00BD59FB" w:rsidRDefault="00BD59FB" w:rsidP="00BD59FB">
      <w:pPr>
        <w:spacing w:after="0" w:line="240" w:lineRule="auto"/>
        <w:contextualSpacing/>
        <w:jc w:val="both"/>
        <w:rPr>
          <w:lang w:val="es-CO"/>
        </w:rPr>
      </w:pPr>
      <w:r w:rsidRPr="00BD59FB">
        <w:rPr>
          <w:lang w:val="es-CO"/>
        </w:rPr>
        <w:t>Completa el siguiente mapa conceptual, en la sección de ejemplos desarrolla algunos que no se hayan trabajado.</w:t>
      </w:r>
    </w:p>
    <w:p w:rsidR="00176622" w:rsidRDefault="00176622">
      <w:r>
        <w:br w:type="page"/>
      </w:r>
    </w:p>
    <w:p w:rsidR="00BD59FB" w:rsidRDefault="003F31B3" w:rsidP="00BD59FB">
      <w:r w:rsidRPr="003F31B3">
        <w:rPr>
          <w:noProof/>
          <w:lang w:eastAsia="es-MX"/>
        </w:rPr>
        <w:lastRenderedPageBreak/>
        <w:pict>
          <v:rect id="19 Rectángulo" o:spid="_x0000_s1045" style="position:absolute;margin-left:150.45pt;margin-top:286.9pt;width:186pt;height:48.7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" fillcolor="#c9b5e8" strokecolor="#7d60a0">
            <v:fill color2="#f0eaf9" rotate="t" angle="180" colors="0 #c9b5e8;22938f #d9cbee;1 #f0eaf9" focus="100%" type="gradient"/>
            <v:shadow on="t" color="black" opacity="24903f" origin=",.5" offset="0,.55556mm"/>
            <v:textbox>
              <w:txbxContent>
                <w:p w:rsidR="00BD59FB" w:rsidRPr="004A3F8A" w:rsidRDefault="00BD59FB" w:rsidP="00BD59FB">
                  <w:pPr>
                    <w:jc w:val="center"/>
                    <w:rPr>
                      <w:b/>
                    </w:rPr>
                  </w:pPr>
                  <w:r w:rsidRPr="004A3F8A">
                    <w:rPr>
                      <w:b/>
                    </w:rPr>
                    <w:t>UN EJEMPLO PUEDE SER</w:t>
                  </w:r>
                </w:p>
              </w:txbxContent>
            </v:textbox>
          </v:rect>
        </w:pict>
      </w:r>
      <w:r w:rsidRPr="003F31B3">
        <w:rPr>
          <w:noProof/>
          <w:lang w:eastAsia="es-MX"/>
        </w:rPr>
        <w:pict>
          <v:shapetype id="_x0000_t32" coordsize="21600,21600" o:spt="32" o:oned="t" path="m,l21600,21600e" filled="f">
            <v:path arrowok="t" fillok="f" o:connecttype="none"/>
            <o:lock v:ext="edit" shapetype="t"/>
          </v:shapetype>
          <v:shape id="11 Conector recto de flecha" o:spid="_x0000_s1044" type="#_x0000_t32" style="position:absolute;margin-left:241.95pt;margin-top:130.15pt;width:0;height:151.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3F31B3">
        <w:rPr>
          <w:noProof/>
          <w:lang w:eastAsia="es-MX"/>
        </w:rPr>
        <w:pict>
          <v:rect id="16 Rectángulo" o:spid="_x0000_s1043" style="position:absolute;margin-left:83.7pt;margin-top:212.65pt;width:117.75pt;height:59.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3F31B3">
        <w:rPr>
          <w:noProof/>
          <w:lang w:eastAsia="es-MX"/>
        </w:rPr>
        <w:pict>
          <v:rect id="17 Rectángulo" o:spid="_x0000_s1042" style="position:absolute;margin-left:277.15pt;margin-top:212.65pt;width:117.75pt;height:59.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3F31B3">
        <w:rPr>
          <w:noProof/>
          <w:lang w:eastAsia="es-MX"/>
        </w:rPr>
        <w:pict>
          <v:rect id="18 Rectángulo" o:spid="_x0000_s1041" style="position:absolute;margin-left:402.45pt;margin-top:212.65pt;width:117.75pt;height:59.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3F31B3">
        <w:rPr>
          <w:noProof/>
          <w:lang w:eastAsia="es-MX"/>
        </w:rPr>
        <w:pict>
          <v:rect id="15 Rectángulo" o:spid="_x0000_s1040" style="position:absolute;margin-left:-40.05pt;margin-top:212.65pt;width:117.75pt;height:59.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" fillcolor="window" strokecolor="#8064a2" strokeweight="2pt"/>
        </w:pict>
      </w:r>
      <w:r w:rsidRPr="003F31B3">
        <w:rPr>
          <w:noProof/>
          <w:lang w:eastAsia="es-MX"/>
        </w:rPr>
        <w:pict>
          <v:shape id="12 Conector recto de flecha" o:spid="_x0000_s1039" type="#_x0000_t32" style="position:absolute;margin-left:100.2pt;margin-top:146.65pt;width:42.75pt;height:60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3F31B3">
        <w:rPr>
          <w:noProof/>
          <w:lang w:eastAsia="es-MX"/>
        </w:rPr>
        <w:pict>
          <v:shape id="14 Conector recto de flecha" o:spid="_x0000_s1038" type="#_x0000_t32" style="position:absolute;margin-left:351.45pt;margin-top:145.15pt;width:43.45pt;height:61.5pt;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3F31B3">
        <w:rPr>
          <w:noProof/>
          <w:lang w:eastAsia="es-MX"/>
        </w:rPr>
        <w:pict>
          <v:shape id="10 Conector recto de flecha" o:spid="_x0000_s1037" type="#_x0000_t32" style="position:absolute;margin-left:61.95pt;margin-top:146.65pt;width:38.2pt;height:60pt;flip:x;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" strokecolor="#8064a2" strokeweight="3pt">
            <v:stroke endarrow="open"/>
            <v:shadow on="t" color="black" opacity="22937f" origin=",.5" offset="0,.63889mm"/>
          </v:shape>
        </w:pict>
      </w:r>
      <w:r w:rsidRPr="003F31B3">
        <w:rPr>
          <w:noProof/>
          <w:lang w:eastAsia="es-MX"/>
        </w:rPr>
        <w:pict>
          <v:shape id="13 Conector recto de flecha" o:spid="_x0000_s1036" type="#_x0000_t32" style="position:absolute;margin-left:394.95pt;margin-top:145.9pt;width:44.25pt;height:60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3F31B3">
        <w:rPr>
          <w:noProof/>
          <w:lang w:eastAsia="es-MX"/>
        </w:rPr>
        <w:pict>
          <v:rect id="8 Rectángulo" o:spid="_x0000_s1027" style="position:absolute;margin-left:277.95pt;margin-top:106.15pt;width:219.75pt;height:39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BD59FB" w:rsidRDefault="00BD59FB" w:rsidP="00BD59FB">
                  <w:pPr>
                    <w:jc w:val="center"/>
                  </w:pPr>
                  <w:r>
                    <w:t>SE RELACIONA CON</w:t>
                  </w:r>
                </w:p>
              </w:txbxContent>
            </v:textbox>
          </v:rect>
        </w:pict>
      </w:r>
      <w:r w:rsidRPr="003F31B3">
        <w:rPr>
          <w:noProof/>
          <w:lang w:eastAsia="es-MX"/>
        </w:rPr>
        <w:pict>
          <v:rect id="9 Rectángulo" o:spid="_x0000_s1028" style="position:absolute;margin-left:-9.3pt;margin-top:106.15pt;width:219.75pt;height:39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" fillcolor="#c9b5e8" strokecolor="#7d60a0">
            <v:fill color2="#f0eaf9" rotate="t" angle="180" colors="0 #c9b5e8;22938f #d9cbee;1 #f0eaf9" focus="100%" type="gradient"/>
            <v:shadow on="t" color="black" opacity="24903f" origin=",.5" offset="0,.55556mm"/>
            <v:textbox>
              <w:txbxContent>
                <w:p w:rsidR="00BD59FB" w:rsidRDefault="00BD59FB" w:rsidP="00BD59FB">
                  <w:pPr>
                    <w:jc w:val="center"/>
                  </w:pPr>
                  <w:r>
                    <w:t>SE CARACTERIZA POR</w:t>
                  </w:r>
                </w:p>
              </w:txbxContent>
            </v:textbox>
          </v:rect>
        </w:pict>
      </w:r>
      <w:r w:rsidRPr="003F31B3">
        <w:rPr>
          <w:noProof/>
          <w:lang w:eastAsia="es-MX"/>
        </w:rPr>
        <w:pict>
          <v:line id="7 Conector recto" o:spid="_x0000_s1035" style="position:absolute;z-index:251668480;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" strokecolor="#8064a2" strokeweight="2pt">
            <v:shadow on="t" color="black" opacity="24903f" origin=",.5" offset="0,.55556mm"/>
          </v:line>
        </w:pict>
      </w:r>
      <w:r w:rsidRPr="003F31B3">
        <w:rPr>
          <w:noProof/>
          <w:lang w:eastAsia="es-MX"/>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6 Conector angular" o:spid="_x0000_s1034" type="#_x0000_t34" style="position:absolute;margin-left:205.95pt;margin-top:58.15pt;width:1in;height:1in;z-index:2516674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" strokecolor="#8064a2" strokeweight="2pt">
            <v:shadow on="t" color="black" opacity="24903f" origin=",.5" offset="0,.55556mm"/>
          </v:shape>
        </w:pict>
      </w:r>
      <w:r w:rsidRPr="003F31B3">
        <w:rPr>
          <w:noProof/>
          <w:lang w:eastAsia="es-MX"/>
        </w:rPr>
        <w:pict>
          <v:rect id="22 Rectángulo" o:spid="_x0000_s1029" style="position:absolute;margin-left:77.7pt;margin-top:8.65pt;width:308.25pt;height:49.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BD59FB" w:rsidRPr="007027FF" w:rsidRDefault="00BD59FB" w:rsidP="00BD59FB">
                  <w:pPr>
                    <w:jc w:val="center"/>
                    <w:rPr>
                      <w:b/>
                      <w:sz w:val="44"/>
                      <w:szCs w:val="44"/>
                    </w:rPr>
                  </w:pPr>
                  <w:r>
                    <w:rPr>
                      <w:b/>
                      <w:sz w:val="44"/>
                      <w:szCs w:val="44"/>
                    </w:rPr>
                    <w:t>LAS NORMAS Y LOS ACUERDOS</w:t>
                  </w:r>
                </w:p>
              </w:txbxContent>
            </v:textbox>
          </v:rect>
        </w:pict>
      </w:r>
    </w:p>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BD59FB" w:rsidP="00BD59FB"/>
    <w:p w:rsidR="00BD59FB" w:rsidRPr="0096092F" w:rsidRDefault="003F31B3" w:rsidP="00BD59FB">
      <w:r w:rsidRPr="003F31B3">
        <w:rPr>
          <w:noProof/>
          <w:lang w:eastAsia="es-MX"/>
        </w:rPr>
        <w:pict>
          <v:shape id="20 Conector recto de flecha" o:spid="_x0000_s1033" type="#_x0000_t32" style="position:absolute;margin-left:241.95pt;margin-top:5.15pt;width:0;height:22.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" strokecolor="#8064a2" strokeweight="3pt">
            <v:stroke endarrow="open"/>
            <v:shadow on="t" color="black" opacity="22937f" origin=",.5" offset="0,.63889mm"/>
          </v:shape>
        </w:pict>
      </w:r>
    </w:p>
    <w:p w:rsidR="00BD59FB" w:rsidRPr="0096092F" w:rsidRDefault="003F31B3" w:rsidP="00BD59FB">
      <w:r w:rsidRPr="003F31B3">
        <w:rPr>
          <w:noProof/>
          <w:lang w:eastAsia="es-MX"/>
        </w:rPr>
        <w:pict>
          <v:rect id="21 Rectángulo" o:spid="_x0000_s1032" style="position:absolute;margin-left:-36.3pt;margin-top:2.2pt;width:527.25pt;height:56.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" fillcolor="window" strokecolor="#8064a2" strokeweight="2pt"/>
        </w:pict>
      </w:r>
    </w:p>
    <w:p w:rsidR="00BD59FB" w:rsidRPr="0096092F" w:rsidRDefault="00BD59FB" w:rsidP="00BD59FB"/>
    <w:p w:rsidR="00BD59FB" w:rsidRDefault="00BD59FB" w:rsidP="00BD59FB">
      <w:bookmarkStart w:id="0" w:name="_GoBack"/>
      <w:bookmarkEnd w:id="0"/>
    </w:p>
    <w:p w:rsidR="00176622" w:rsidRPr="0096092F" w:rsidRDefault="00176622" w:rsidP="00BD59FB"/>
    <w:p w:rsidR="00C55E16" w:rsidRPr="00C55E16" w:rsidRDefault="00C55E16" w:rsidP="00C55E16">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APARTADO EXCLUSIVO PARA EL DOCENTE</w:t>
      </w:r>
    </w:p>
    <w:p w:rsidR="00176622" w:rsidRDefault="00176622" w:rsidP="00003627">
      <w:pPr>
        <w:spacing w:after="0" w:line="240" w:lineRule="auto"/>
        <w:contextualSpacing/>
        <w:jc w:val="both"/>
        <w:rPr>
          <w:rFonts w:ascii="Arial" w:eastAsia="Calibri" w:hAnsi="Arial" w:cs="Arial"/>
          <w:sz w:val="20"/>
          <w:szCs w:val="20"/>
          <w:lang w:val="es-CO" w:eastAsia="es-CO"/>
        </w:rPr>
      </w:pPr>
      <w:r w:rsidRPr="003F31B3">
        <w:rPr>
          <w:rFonts w:ascii="Arial" w:eastAsia="Calibri" w:hAnsi="Arial" w:cs="Arial"/>
          <w:noProof/>
          <w:sz w:val="20"/>
          <w:szCs w:val="20"/>
          <w:lang w:eastAsia="es-MX"/>
        </w:rPr>
        <w:pict>
          <v:line id="Conector recto 2" o:spid="_x0000_s1031" style="position:absolute;left:0;text-align:left;z-index:251662336;visibility:visible" from="0,10.3pt" to="450pt,10.3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shadow on="t" opacity="22938f" offset="0"/>
            <w10:wrap type="tight"/>
          </v:line>
        </w:pict>
      </w:r>
    </w:p>
    <w:p w:rsidR="00176622" w:rsidRDefault="00176622" w:rsidP="00003627">
      <w:pPr>
        <w:spacing w:after="0" w:line="240" w:lineRule="auto"/>
        <w:contextualSpacing/>
        <w:jc w:val="both"/>
        <w:rPr>
          <w:rFonts w:ascii="Arial" w:eastAsia="Calibri" w:hAnsi="Arial" w:cs="Arial"/>
          <w:sz w:val="20"/>
          <w:szCs w:val="20"/>
          <w:lang w:val="es-CO" w:eastAsia="es-CO"/>
        </w:rPr>
      </w:pPr>
    </w:p>
    <w:p w:rsidR="00C55E16" w:rsidRDefault="00003627" w:rsidP="00003627">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En el siguiente link </w:t>
      </w:r>
      <w:hyperlink r:id="rId7" w:history="1">
        <w:r w:rsidRPr="00147EDF">
          <w:rPr>
            <w:rStyle w:val="Hipervnculo"/>
            <w:rFonts w:ascii="Arial" w:eastAsia="Calibri" w:hAnsi="Arial" w:cs="Arial"/>
            <w:sz w:val="20"/>
            <w:szCs w:val="20"/>
            <w:lang w:val="es-CO" w:eastAsia="es-CO"/>
          </w:rPr>
          <w:t>http://www.youtube.com/watch?v=APyULn2ezdw&amp;feature=related</w:t>
        </w:r>
      </w:hyperlink>
      <w:r>
        <w:rPr>
          <w:rFonts w:ascii="Arial" w:eastAsia="Calibri" w:hAnsi="Arial" w:cs="Arial"/>
          <w:sz w:val="20"/>
          <w:szCs w:val="20"/>
          <w:lang w:val="es-CO" w:eastAsia="es-CO"/>
        </w:rPr>
        <w:t xml:space="preserve"> encontraras una presentación que te permitirá conocer los tipos de normas</w:t>
      </w:r>
      <w:r w:rsidR="00570A5E">
        <w:rPr>
          <w:rFonts w:ascii="Arial" w:eastAsia="Calibri" w:hAnsi="Arial" w:cs="Arial"/>
          <w:sz w:val="20"/>
          <w:szCs w:val="20"/>
          <w:lang w:val="es-CO" w:eastAsia="es-CO"/>
        </w:rPr>
        <w:t>.</w:t>
      </w:r>
    </w:p>
    <w:p w:rsidR="00003627" w:rsidRPr="00C55E16" w:rsidRDefault="00570A5E" w:rsidP="00003627">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 En el siguiente link </w:t>
      </w:r>
      <w:hyperlink r:id="rId8" w:history="1">
        <w:r w:rsidRPr="00147EDF">
          <w:rPr>
            <w:rStyle w:val="Hipervnculo"/>
            <w:rFonts w:ascii="Arial" w:eastAsia="Calibri" w:hAnsi="Arial" w:cs="Arial"/>
            <w:sz w:val="20"/>
            <w:szCs w:val="20"/>
            <w:lang w:val="es-CO" w:eastAsia="es-CO"/>
          </w:rPr>
          <w:t>http://www.youtube.com/watch?v=tVt8UdbNf_s</w:t>
        </w:r>
      </w:hyperlink>
      <w:r>
        <w:rPr>
          <w:rFonts w:ascii="Arial" w:eastAsia="Calibri" w:hAnsi="Arial" w:cs="Arial"/>
          <w:sz w:val="20"/>
          <w:szCs w:val="20"/>
          <w:lang w:val="es-CO" w:eastAsia="es-CO"/>
        </w:rPr>
        <w:t xml:space="preserve"> </w:t>
      </w:r>
      <w:r w:rsidRPr="00570A5E">
        <w:rPr>
          <w:rFonts w:ascii="Arial" w:eastAsia="Calibri" w:hAnsi="Arial" w:cs="Arial"/>
          <w:sz w:val="20"/>
          <w:szCs w:val="20"/>
          <w:lang w:val="es-CO" w:eastAsia="es-CO"/>
        </w:rPr>
        <w:t xml:space="preserve"> </w:t>
      </w:r>
      <w:r>
        <w:rPr>
          <w:rFonts w:ascii="Arial" w:eastAsia="Calibri" w:hAnsi="Arial" w:cs="Arial"/>
          <w:sz w:val="20"/>
          <w:szCs w:val="20"/>
          <w:lang w:val="es-CO" w:eastAsia="es-CO"/>
        </w:rPr>
        <w:t xml:space="preserve"> encontrarás un video del acuerdo de paz que se desarrolló con el M19 en Colombia.</w:t>
      </w:r>
    </w:p>
    <w:p w:rsidR="00C55E16" w:rsidRPr="00C55E16" w:rsidRDefault="00C55E16" w:rsidP="00C55E16">
      <w:pPr>
        <w:spacing w:after="0" w:line="240" w:lineRule="auto"/>
        <w:contextualSpacing/>
        <w:jc w:val="both"/>
        <w:rPr>
          <w:rFonts w:ascii="Arial" w:eastAsia="Calibri" w:hAnsi="Arial" w:cs="Arial"/>
          <w:sz w:val="20"/>
          <w:szCs w:val="20"/>
          <w:lang w:val="es-CO" w:eastAsia="es-CO"/>
        </w:rPr>
      </w:pPr>
    </w:p>
    <w:p w:rsidR="00C55E16" w:rsidRPr="00C55E16" w:rsidRDefault="00C55E16" w:rsidP="00C55E16">
      <w:pPr>
        <w:spacing w:after="0" w:line="240" w:lineRule="auto"/>
        <w:contextualSpacing/>
        <w:jc w:val="both"/>
        <w:rPr>
          <w:rFonts w:ascii="Arial" w:eastAsia="Calibri" w:hAnsi="Arial" w:cs="Arial"/>
          <w:b/>
          <w:color w:val="215868"/>
          <w:sz w:val="20"/>
          <w:szCs w:val="20"/>
          <w:lang w:val="es-CO" w:eastAsia="es-CO"/>
        </w:rPr>
      </w:pPr>
    </w:p>
    <w:p w:rsidR="00C55E16" w:rsidRPr="00C55E16" w:rsidRDefault="00C55E16" w:rsidP="00C55E16">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REFERENCIAS</w:t>
      </w:r>
    </w:p>
    <w:p w:rsidR="00C55E16" w:rsidRPr="00C55E16" w:rsidRDefault="003F31B3" w:rsidP="00C55E16">
      <w:pPr>
        <w:spacing w:after="0" w:line="240" w:lineRule="auto"/>
        <w:jc w:val="both"/>
        <w:rPr>
          <w:rFonts w:ascii="Arial" w:eastAsia="Calibri" w:hAnsi="Arial" w:cs="Arial"/>
          <w:color w:val="000000"/>
          <w:sz w:val="20"/>
          <w:szCs w:val="20"/>
          <w:lang w:val="es-CO" w:eastAsia="es-CO"/>
        </w:rPr>
      </w:pPr>
      <w:r w:rsidRPr="003F31B3">
        <w:rPr>
          <w:rFonts w:ascii="Arial" w:eastAsia="Calibri" w:hAnsi="Arial" w:cs="Arial"/>
          <w:noProof/>
          <w:color w:val="000000"/>
          <w:sz w:val="20"/>
          <w:szCs w:val="20"/>
          <w:lang w:eastAsia="es-MX"/>
        </w:rPr>
        <w:pict>
          <v:line id="Conector recto 1" o:spid="_x0000_s1030" style="position:absolute;left:0;text-align:left;z-index:251661312;visibility:visible" from="0,5.8pt" to="450pt,5.8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C55E16" w:rsidRPr="00C55E16" w:rsidRDefault="00C55E16" w:rsidP="00C55E16">
      <w:pPr>
        <w:spacing w:after="0" w:line="240" w:lineRule="auto"/>
        <w:jc w:val="both"/>
        <w:rPr>
          <w:rFonts w:ascii="Arial" w:eastAsia="Calibri" w:hAnsi="Arial" w:cs="Arial"/>
          <w:b/>
          <w:color w:val="000000"/>
          <w:sz w:val="20"/>
          <w:szCs w:val="20"/>
          <w:lang w:val="es-AR" w:eastAsia="es-CO"/>
        </w:rPr>
      </w:pPr>
      <w:r w:rsidRPr="00C55E16">
        <w:rPr>
          <w:rFonts w:ascii="Arial" w:eastAsia="Calibri" w:hAnsi="Arial" w:cs="Arial"/>
          <w:b/>
          <w:color w:val="000000"/>
          <w:sz w:val="20"/>
          <w:szCs w:val="20"/>
          <w:lang w:val="es-AR" w:eastAsia="es-CO"/>
        </w:rPr>
        <w:t>TOMADO DE:</w:t>
      </w:r>
    </w:p>
    <w:p w:rsidR="00C55E16" w:rsidRPr="00C55E16" w:rsidRDefault="00C55E16" w:rsidP="00C55E16">
      <w:pPr>
        <w:spacing w:after="0" w:line="240" w:lineRule="auto"/>
        <w:jc w:val="both"/>
        <w:rPr>
          <w:rFonts w:ascii="Arial" w:eastAsia="Calibri" w:hAnsi="Arial" w:cs="Arial"/>
          <w:b/>
          <w:bCs/>
          <w:color w:val="000000"/>
          <w:sz w:val="20"/>
          <w:szCs w:val="20"/>
          <w:lang w:val="es-ES" w:eastAsia="es-CO"/>
        </w:rPr>
      </w:pPr>
    </w:p>
    <w:p w:rsidR="003A4EF9" w:rsidRDefault="003F31B3" w:rsidP="00C55E16">
      <w:pPr>
        <w:spacing w:after="0" w:line="240" w:lineRule="auto"/>
        <w:jc w:val="both"/>
      </w:pPr>
      <w:hyperlink r:id="rId9" w:history="1">
        <w:r w:rsidR="003A4EF9" w:rsidRPr="00147EDF">
          <w:rPr>
            <w:rStyle w:val="Hipervnculo"/>
          </w:rPr>
          <w:t>http://www.definicionabc.com/derecho/norma.php</w:t>
        </w:r>
      </w:hyperlink>
    </w:p>
    <w:p w:rsidR="003A4EF9" w:rsidRDefault="003F31B3" w:rsidP="00C55E16">
      <w:pPr>
        <w:spacing w:after="0" w:line="240" w:lineRule="auto"/>
        <w:jc w:val="both"/>
      </w:pPr>
      <w:hyperlink r:id="rId10" w:history="1">
        <w:r w:rsidR="003A4EF9" w:rsidRPr="00147EDF">
          <w:rPr>
            <w:rStyle w:val="Hipervnculo"/>
          </w:rPr>
          <w:t>http://www.definicionabc.com/general/acuerdo.php</w:t>
        </w:r>
      </w:hyperlink>
      <w:r w:rsidR="003A4EF9">
        <w:t xml:space="preserve"> </w:t>
      </w:r>
    </w:p>
    <w:p w:rsidR="00003627" w:rsidRDefault="003F31B3" w:rsidP="00C55E16">
      <w:pPr>
        <w:spacing w:after="0" w:line="240" w:lineRule="auto"/>
        <w:jc w:val="both"/>
        <w:rPr>
          <w:rFonts w:ascii="Arial" w:eastAsia="Calibri" w:hAnsi="Arial" w:cs="Arial"/>
          <w:bCs/>
          <w:color w:val="000000"/>
          <w:sz w:val="20"/>
          <w:szCs w:val="20"/>
          <w:lang w:val="es-ES" w:eastAsia="es-CO"/>
        </w:rPr>
      </w:pPr>
      <w:hyperlink r:id="rId11" w:history="1">
        <w:r w:rsidR="00003627" w:rsidRPr="00147EDF">
          <w:rPr>
            <w:rStyle w:val="Hipervnculo"/>
            <w:rFonts w:ascii="Arial" w:eastAsia="Calibri" w:hAnsi="Arial" w:cs="Arial"/>
            <w:bCs/>
            <w:sz w:val="20"/>
            <w:szCs w:val="20"/>
            <w:lang w:val="es-ES" w:eastAsia="es-CO"/>
          </w:rPr>
          <w:t>http://es.wikipedia.org/wiki/Constituci%C3%B3n_de_Colombia_de_1991</w:t>
        </w:r>
      </w:hyperlink>
    </w:p>
    <w:p w:rsidR="00C55E16" w:rsidRPr="00C55E16" w:rsidRDefault="00C55E16" w:rsidP="00C55E16">
      <w:pPr>
        <w:spacing w:after="0" w:line="240" w:lineRule="auto"/>
        <w:jc w:val="both"/>
        <w:rPr>
          <w:rFonts w:ascii="Arial" w:eastAsia="Calibri" w:hAnsi="Arial" w:cs="Arial"/>
          <w:bCs/>
          <w:color w:val="000000"/>
          <w:sz w:val="20"/>
          <w:szCs w:val="20"/>
          <w:lang w:val="es-ES" w:eastAsia="es-CO"/>
        </w:rPr>
      </w:pPr>
      <w:r w:rsidRPr="00C55E16">
        <w:rPr>
          <w:rFonts w:ascii="Arial" w:eastAsia="Calibri" w:hAnsi="Arial" w:cs="Arial"/>
          <w:bCs/>
          <w:color w:val="000000"/>
          <w:sz w:val="20"/>
          <w:szCs w:val="20"/>
          <w:lang w:val="es-ES" w:eastAsia="es-CO"/>
        </w:rPr>
        <w:t xml:space="preserve"> </w:t>
      </w:r>
    </w:p>
    <w:p w:rsidR="00C55E16" w:rsidRPr="00C55E16" w:rsidRDefault="00C55E16" w:rsidP="00C55E16">
      <w:pPr>
        <w:spacing w:after="0" w:line="240" w:lineRule="auto"/>
        <w:jc w:val="both"/>
        <w:rPr>
          <w:rFonts w:ascii="Arial" w:eastAsia="Calibri" w:hAnsi="Arial" w:cs="Arial"/>
          <w:bCs/>
          <w:color w:val="000000"/>
          <w:sz w:val="20"/>
          <w:szCs w:val="20"/>
          <w:lang w:val="es-ES" w:eastAsia="es-CO"/>
        </w:rPr>
      </w:pPr>
    </w:p>
    <w:p w:rsidR="00C55E16" w:rsidRPr="00C55E16" w:rsidRDefault="00C55E16" w:rsidP="00C55E16">
      <w:pPr>
        <w:spacing w:after="0" w:line="240" w:lineRule="auto"/>
        <w:jc w:val="both"/>
        <w:rPr>
          <w:rFonts w:ascii="Arial" w:eastAsia="Calibri" w:hAnsi="Arial" w:cs="Arial"/>
          <w:b/>
          <w:bCs/>
          <w:color w:val="000000"/>
          <w:sz w:val="20"/>
          <w:szCs w:val="20"/>
          <w:lang w:val="es-ES" w:eastAsia="es-CO"/>
        </w:rPr>
      </w:pPr>
      <w:r w:rsidRPr="00C55E16">
        <w:rPr>
          <w:rFonts w:ascii="Arial" w:eastAsia="Calibri" w:hAnsi="Arial" w:cs="Arial"/>
          <w:b/>
          <w:bCs/>
          <w:color w:val="000000"/>
          <w:sz w:val="20"/>
          <w:szCs w:val="20"/>
          <w:lang w:val="es-ES" w:eastAsia="es-CO"/>
        </w:rPr>
        <w:t>Fecha de consulta 14 de junio</w:t>
      </w:r>
    </w:p>
    <w:p w:rsidR="00C55E16" w:rsidRPr="00C55E16" w:rsidRDefault="00C55E16" w:rsidP="00C55E16">
      <w:pPr>
        <w:spacing w:after="0" w:line="240" w:lineRule="auto"/>
        <w:jc w:val="both"/>
        <w:rPr>
          <w:rFonts w:ascii="Arial" w:eastAsia="Calibri" w:hAnsi="Arial" w:cs="Arial"/>
          <w:b/>
          <w:color w:val="000000"/>
          <w:sz w:val="20"/>
          <w:szCs w:val="20"/>
          <w:lang w:val="es-CO" w:eastAsia="es-CO"/>
        </w:rPr>
      </w:pPr>
    </w:p>
    <w:p w:rsidR="00C55E16" w:rsidRPr="00C55E16" w:rsidRDefault="00C55E16" w:rsidP="00C55E16">
      <w:pPr>
        <w:spacing w:after="0" w:line="240" w:lineRule="auto"/>
        <w:jc w:val="both"/>
        <w:rPr>
          <w:rFonts w:ascii="Arial" w:eastAsia="Calibri" w:hAnsi="Arial" w:cs="Arial"/>
          <w:color w:val="000000"/>
          <w:sz w:val="20"/>
          <w:szCs w:val="20"/>
          <w:lang w:val="es-CO" w:eastAsia="es-CO"/>
        </w:rPr>
      </w:pPr>
    </w:p>
    <w:p w:rsidR="00C55E16" w:rsidRPr="00C55E16" w:rsidRDefault="00C55E16" w:rsidP="00C55E16"/>
    <w:p w:rsidR="00552CCE" w:rsidRDefault="00552CCE"/>
    <w:sectPr w:rsidR="00552CCE" w:rsidSect="00236A0A">
      <w:headerReference w:type="even" r:id="rId12"/>
      <w:headerReference w:type="default" r:id="rId13"/>
      <w:footerReference w:type="even" r:id="rId14"/>
      <w:footerReference w:type="default" r:id="rId15"/>
      <w:headerReference w:type="first" r:id="rId16"/>
      <w:footerReference w:type="first" r:id="rId17"/>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3AB" w:rsidRDefault="003753AB" w:rsidP="00C55E16">
      <w:pPr>
        <w:spacing w:after="0" w:line="240" w:lineRule="auto"/>
      </w:pPr>
      <w:r>
        <w:separator/>
      </w:r>
    </w:p>
  </w:endnote>
  <w:endnote w:type="continuationSeparator" w:id="0">
    <w:p w:rsidR="003753AB" w:rsidRDefault="003753AB" w:rsidP="00C55E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3753A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3753A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3753A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3AB" w:rsidRDefault="003753AB" w:rsidP="00C55E16">
      <w:pPr>
        <w:spacing w:after="0" w:line="240" w:lineRule="auto"/>
      </w:pPr>
      <w:r>
        <w:separator/>
      </w:r>
    </w:p>
  </w:footnote>
  <w:footnote w:type="continuationSeparator" w:id="0">
    <w:p w:rsidR="003753AB" w:rsidRDefault="003753AB" w:rsidP="00C55E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3753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3F31B3" w:rsidP="00236A0A">
    <w:pPr>
      <w:pStyle w:val="Encabezado"/>
      <w:jc w:val="right"/>
      <w:rPr>
        <w:rFonts w:ascii="Arial" w:hAnsi="Arial"/>
        <w:i/>
        <w:sz w:val="20"/>
      </w:rPr>
    </w:pPr>
    <w:r w:rsidRPr="003F31B3">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33170C" w:rsidRPr="00C17CC6">
      <w:rPr>
        <w:rFonts w:ascii="Arial" w:hAnsi="Arial"/>
        <w:i/>
        <w:sz w:val="20"/>
      </w:rPr>
      <w:t>RECURSO COGNITIVO</w:t>
    </w:r>
  </w:p>
  <w:p w:rsidR="00157E29" w:rsidRPr="00C17CC6" w:rsidRDefault="0033170C"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33170C"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C55E16" w:rsidRPr="00C55E16">
      <w:rPr>
        <w:rFonts w:ascii="Arial" w:hAnsi="Arial"/>
        <w:bCs/>
        <w:sz w:val="20"/>
        <w:lang w:val="es-CO"/>
      </w:rPr>
      <w:t>normas y acuerdos</w:t>
    </w:r>
    <w:r w:rsidR="00C55E16" w:rsidRPr="00C55E16">
      <w:rPr>
        <w:rFonts w:ascii="Arial" w:hAnsi="Arial"/>
        <w:bCs/>
        <w:i/>
        <w:sz w:val="20"/>
        <w:lang w:val="es-CO"/>
      </w:rPr>
      <w:t xml:space="preserve"> </w:t>
    </w:r>
  </w:p>
  <w:p w:rsidR="00157E29" w:rsidRPr="00674FE7" w:rsidRDefault="0033170C"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Pr>
        <w:rFonts w:ascii="Arial" w:hAnsi="Arial"/>
        <w:sz w:val="20"/>
      </w:rPr>
      <w:t>1</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3753A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2362A"/>
    <w:multiLevelType w:val="hybridMultilevel"/>
    <w:tmpl w:val="D19E10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883495C"/>
    <w:multiLevelType w:val="hybridMultilevel"/>
    <w:tmpl w:val="256C067C"/>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55E16"/>
    <w:rsid w:val="00003627"/>
    <w:rsid w:val="00151AEA"/>
    <w:rsid w:val="00176622"/>
    <w:rsid w:val="00190E8C"/>
    <w:rsid w:val="00303F4F"/>
    <w:rsid w:val="0033170C"/>
    <w:rsid w:val="003753AB"/>
    <w:rsid w:val="003A4EF9"/>
    <w:rsid w:val="003F31B3"/>
    <w:rsid w:val="004B75E9"/>
    <w:rsid w:val="00537DAF"/>
    <w:rsid w:val="00552CCE"/>
    <w:rsid w:val="00570A5E"/>
    <w:rsid w:val="00A73424"/>
    <w:rsid w:val="00AB6695"/>
    <w:rsid w:val="00BD59FB"/>
    <w:rsid w:val="00C55E1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11 Conector recto de flecha"/>
        <o:r id="V:Rule2" type="connector" idref="#12 Conector recto de flecha"/>
        <o:r id="V:Rule3" type="connector" idref="#14 Conector recto de flecha"/>
        <o:r id="V:Rule4" type="connector" idref="#10 Conector recto de flecha"/>
        <o:r id="V:Rule5" type="connector" idref="#13 Conector recto de flecha"/>
        <o:r id="V:Rule6" type="connector" idref="#6 Conector angular"/>
        <o:r id="V:Rule7" type="connector" idref="#2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1B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55E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55E16"/>
  </w:style>
  <w:style w:type="paragraph" w:styleId="Piedepgina">
    <w:name w:val="footer"/>
    <w:basedOn w:val="Normal"/>
    <w:link w:val="PiedepginaCar"/>
    <w:uiPriority w:val="99"/>
    <w:semiHidden/>
    <w:unhideWhenUsed/>
    <w:rsid w:val="00C55E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C55E16"/>
  </w:style>
  <w:style w:type="paragraph" w:styleId="Prrafodelista">
    <w:name w:val="List Paragraph"/>
    <w:basedOn w:val="Normal"/>
    <w:uiPriority w:val="34"/>
    <w:qFormat/>
    <w:rsid w:val="003A4EF9"/>
    <w:pPr>
      <w:ind w:left="720"/>
      <w:contextualSpacing/>
    </w:pPr>
  </w:style>
  <w:style w:type="character" w:styleId="Hipervnculo">
    <w:name w:val="Hyperlink"/>
    <w:basedOn w:val="Fuentedeprrafopredeter"/>
    <w:uiPriority w:val="99"/>
    <w:unhideWhenUsed/>
    <w:rsid w:val="003A4EF9"/>
    <w:rPr>
      <w:color w:val="0000FF" w:themeColor="hyperlink"/>
      <w:u w:val="single"/>
    </w:rPr>
  </w:style>
  <w:style w:type="table" w:styleId="Cuadrculamedia1-nfasis4">
    <w:name w:val="Medium Grid 1 Accent 4"/>
    <w:basedOn w:val="Tablanormal"/>
    <w:uiPriority w:val="67"/>
    <w:rsid w:val="00BD59FB"/>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Tablaconcuadrcula">
    <w:name w:val="Table Grid"/>
    <w:basedOn w:val="Tablanormal"/>
    <w:uiPriority w:val="59"/>
    <w:rsid w:val="00176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7662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55E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55E16"/>
  </w:style>
  <w:style w:type="paragraph" w:styleId="Piedepgina">
    <w:name w:val="footer"/>
    <w:basedOn w:val="Normal"/>
    <w:link w:val="PiedepginaCar"/>
    <w:uiPriority w:val="99"/>
    <w:semiHidden/>
    <w:unhideWhenUsed/>
    <w:rsid w:val="00C55E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C55E16"/>
  </w:style>
  <w:style w:type="paragraph" w:styleId="Prrafodelista">
    <w:name w:val="List Paragraph"/>
    <w:basedOn w:val="Normal"/>
    <w:uiPriority w:val="34"/>
    <w:qFormat/>
    <w:rsid w:val="003A4EF9"/>
    <w:pPr>
      <w:ind w:left="720"/>
      <w:contextualSpacing/>
    </w:pPr>
  </w:style>
  <w:style w:type="character" w:styleId="Hipervnculo">
    <w:name w:val="Hyperlink"/>
    <w:basedOn w:val="Fuentedeprrafopredeter"/>
    <w:uiPriority w:val="99"/>
    <w:unhideWhenUsed/>
    <w:rsid w:val="003A4EF9"/>
    <w:rPr>
      <w:color w:val="0000FF" w:themeColor="hyperlink"/>
      <w:u w:val="single"/>
    </w:rPr>
  </w:style>
  <w:style w:type="table" w:styleId="Cuadrculamedia1-nfasis4">
    <w:name w:val="Medium Grid 1 Accent 4"/>
    <w:basedOn w:val="Tablanormal"/>
    <w:uiPriority w:val="67"/>
    <w:rsid w:val="00BD59FB"/>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tVt8UdbNf_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watch?v=APyULn2ezdw&amp;feature=related"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Constituci%C3%B3n_de_Colombia_de_199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definicionabc.com/general/acuerdo.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efinicionabc.com/derecho/norma.php"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7042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2011-08-26T00:47:00Z</dcterms:created>
  <dcterms:modified xsi:type="dcterms:W3CDTF">2011-08-26T00:47:00Z</dcterms:modified>
</cp:coreProperties>
</file>